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C21BF" w14:textId="77777777" w:rsidR="00021028" w:rsidRDefault="00021028" w:rsidP="00021028">
      <w:pPr>
        <w:jc w:val="center"/>
        <w:rPr>
          <w:noProof/>
        </w:rPr>
      </w:pPr>
    </w:p>
    <w:p w14:paraId="111ABC6E" w14:textId="7BE6B25F" w:rsidR="00843E83" w:rsidRDefault="00843E83" w:rsidP="00021028">
      <w:pPr>
        <w:jc w:val="center"/>
        <w:rPr>
          <w:b/>
          <w:noProof/>
          <w:lang w:val="fr-FR"/>
        </w:rPr>
      </w:pPr>
      <w:r w:rsidRPr="00843E83">
        <w:rPr>
          <w:b/>
          <w:noProof/>
          <w:lang w:val="fr-FR"/>
        </w:rPr>
        <w:t>Les règles d</w:t>
      </w:r>
      <w:r>
        <w:rPr>
          <w:b/>
          <w:noProof/>
          <w:lang w:val="fr-FR"/>
        </w:rPr>
        <w:t>u changement</w:t>
      </w:r>
    </w:p>
    <w:p w14:paraId="3B3ACD82" w14:textId="77777777" w:rsidR="00A534BF" w:rsidRPr="00AC5D0C" w:rsidRDefault="00A534BF" w:rsidP="00021028">
      <w:pPr>
        <w:jc w:val="center"/>
        <w:rPr>
          <w:b/>
          <w:noProof/>
          <w:color w:val="538135" w:themeColor="accent6" w:themeShade="BF"/>
          <w:lang w:val="fr-FR"/>
        </w:rPr>
      </w:pPr>
    </w:p>
    <w:p w14:paraId="650B1D0A" w14:textId="019EBDDB" w:rsidR="00843E83" w:rsidRPr="00AC5D0C" w:rsidRDefault="00843E83" w:rsidP="00021028">
      <w:pPr>
        <w:jc w:val="center"/>
        <w:rPr>
          <w:b/>
          <w:noProof/>
          <w:color w:val="538135" w:themeColor="accent6" w:themeShade="BF"/>
          <w:lang w:val="fr-FR"/>
        </w:rPr>
      </w:pPr>
      <w:r w:rsidRPr="00AC5D0C">
        <w:rPr>
          <w:b/>
          <w:noProof/>
          <w:color w:val="538135" w:themeColor="accent6" w:themeShade="BF"/>
          <w:lang w:val="fr-FR"/>
        </w:rPr>
        <w:t>La règle de la volonté</w:t>
      </w:r>
    </w:p>
    <w:p w14:paraId="38AE87DB" w14:textId="52C0D546" w:rsidR="00843E83" w:rsidRPr="00AC5D0C" w:rsidRDefault="001C0B80" w:rsidP="00021028">
      <w:pPr>
        <w:jc w:val="center"/>
        <w:rPr>
          <w:b/>
          <w:noProof/>
          <w:color w:val="538135" w:themeColor="accent6" w:themeShade="BF"/>
          <w:lang w:val="fr-FR"/>
        </w:rPr>
      </w:pPr>
      <w:r w:rsidRPr="00AC5D0C">
        <w:rPr>
          <w:b/>
          <w:noProof/>
          <w:color w:val="538135" w:themeColor="accent6" w:themeShade="BF"/>
          <w:lang w:val="fr-FR"/>
        </w:rPr>
        <w:t>m</w:t>
      </w:r>
      <w:r w:rsidR="00843E83" w:rsidRPr="00AC5D0C">
        <w:rPr>
          <w:b/>
          <w:noProof/>
          <w:color w:val="538135" w:themeColor="accent6" w:themeShade="BF"/>
          <w:lang w:val="fr-FR"/>
        </w:rPr>
        <w:t>esure à quel point la personne démontre sa volonté de passer à l’action</w:t>
      </w:r>
    </w:p>
    <w:p w14:paraId="71F2FC75" w14:textId="77777777" w:rsidR="00843E83" w:rsidRPr="00AC5D0C" w:rsidRDefault="00843E83" w:rsidP="00021028">
      <w:pPr>
        <w:jc w:val="center"/>
        <w:rPr>
          <w:b/>
          <w:noProof/>
          <w:lang w:val="fr-FR"/>
        </w:rPr>
      </w:pPr>
    </w:p>
    <w:p w14:paraId="5CC4BB31" w14:textId="350B976E" w:rsidR="00843E83" w:rsidRPr="00AC5D0C" w:rsidRDefault="00843E83" w:rsidP="00021028">
      <w:pPr>
        <w:jc w:val="center"/>
        <w:rPr>
          <w:b/>
          <w:noProof/>
          <w:color w:val="BF8F00" w:themeColor="accent4" w:themeShade="BF"/>
          <w:lang w:val="fr-FR"/>
        </w:rPr>
      </w:pPr>
      <w:r w:rsidRPr="00AC5D0C">
        <w:rPr>
          <w:b/>
          <w:noProof/>
          <w:color w:val="BF8F00" w:themeColor="accent4" w:themeShade="BF"/>
          <w:lang w:val="fr-FR"/>
        </w:rPr>
        <w:t>La règle de la confiance</w:t>
      </w:r>
    </w:p>
    <w:p w14:paraId="2900E872" w14:textId="2D1DE9FA" w:rsidR="00843E83" w:rsidRPr="00AC5D0C" w:rsidRDefault="001C0B80" w:rsidP="00021028">
      <w:pPr>
        <w:jc w:val="center"/>
        <w:rPr>
          <w:b/>
          <w:noProof/>
          <w:color w:val="BF8F00" w:themeColor="accent4" w:themeShade="BF"/>
          <w:lang w:val="fr-FR"/>
        </w:rPr>
      </w:pPr>
      <w:r w:rsidRPr="00AC5D0C">
        <w:rPr>
          <w:b/>
          <w:noProof/>
          <w:color w:val="BF8F00" w:themeColor="accent4" w:themeShade="BF"/>
          <w:lang w:val="fr-FR"/>
        </w:rPr>
        <w:t>m</w:t>
      </w:r>
      <w:r w:rsidR="00843E83" w:rsidRPr="00AC5D0C">
        <w:rPr>
          <w:b/>
          <w:noProof/>
          <w:color w:val="BF8F00" w:themeColor="accent4" w:themeShade="BF"/>
          <w:lang w:val="fr-FR"/>
        </w:rPr>
        <w:t>esure à quel point la personne a confiance en sa capacité de réussir et de passer à l’action</w:t>
      </w:r>
    </w:p>
    <w:p w14:paraId="5EF65DB6" w14:textId="77777777" w:rsidR="00843E83" w:rsidRPr="00AC5D0C" w:rsidRDefault="00843E83" w:rsidP="00021028">
      <w:pPr>
        <w:jc w:val="center"/>
        <w:rPr>
          <w:b/>
          <w:noProof/>
          <w:color w:val="002060"/>
          <w:lang w:val="fr-FR"/>
        </w:rPr>
      </w:pPr>
    </w:p>
    <w:p w14:paraId="4276D0AD" w14:textId="0D4BAE5D" w:rsidR="00843E83" w:rsidRPr="00AC5D0C" w:rsidRDefault="00843E83" w:rsidP="00021028">
      <w:pPr>
        <w:jc w:val="center"/>
        <w:rPr>
          <w:b/>
          <w:noProof/>
          <w:color w:val="002060"/>
          <w:lang w:val="fr-FR"/>
        </w:rPr>
      </w:pPr>
      <w:r w:rsidRPr="00AC5D0C">
        <w:rPr>
          <w:b/>
          <w:noProof/>
          <w:color w:val="002060"/>
          <w:lang w:val="fr-FR"/>
        </w:rPr>
        <w:t xml:space="preserve">La règle de la </w:t>
      </w:r>
      <w:r w:rsidR="00164E04" w:rsidRPr="00AC5D0C">
        <w:rPr>
          <w:b/>
          <w:noProof/>
          <w:color w:val="002060"/>
          <w:lang w:val="fr-FR"/>
        </w:rPr>
        <w:t>détermination</w:t>
      </w:r>
    </w:p>
    <w:p w14:paraId="1A4A9051" w14:textId="4D46E0A2" w:rsidR="00843E83" w:rsidRPr="00AC5D0C" w:rsidRDefault="001C0B80" w:rsidP="00021028">
      <w:pPr>
        <w:jc w:val="center"/>
        <w:rPr>
          <w:b/>
          <w:noProof/>
          <w:color w:val="002060"/>
          <w:lang w:val="fr-FR"/>
        </w:rPr>
      </w:pPr>
      <w:r w:rsidRPr="00AC5D0C">
        <w:rPr>
          <w:b/>
          <w:noProof/>
          <w:color w:val="002060"/>
          <w:lang w:val="fr-FR"/>
        </w:rPr>
        <w:t>m</w:t>
      </w:r>
      <w:r w:rsidR="00843E83" w:rsidRPr="00AC5D0C">
        <w:rPr>
          <w:b/>
          <w:noProof/>
          <w:color w:val="002060"/>
          <w:lang w:val="fr-FR"/>
        </w:rPr>
        <w:t xml:space="preserve">esure à quel point la personne est </w:t>
      </w:r>
      <w:r w:rsidR="00164E04" w:rsidRPr="00AC5D0C">
        <w:rPr>
          <w:b/>
          <w:noProof/>
          <w:color w:val="002060"/>
          <w:lang w:val="fr-FR"/>
        </w:rPr>
        <w:t>déterminée</w:t>
      </w:r>
      <w:r w:rsidR="00843E83" w:rsidRPr="00AC5D0C">
        <w:rPr>
          <w:b/>
          <w:noProof/>
          <w:color w:val="002060"/>
          <w:lang w:val="fr-FR"/>
        </w:rPr>
        <w:t xml:space="preserve"> à passer à l’action</w:t>
      </w:r>
    </w:p>
    <w:p w14:paraId="1F8C44E3" w14:textId="77777777" w:rsidR="00021028" w:rsidRPr="00843E83" w:rsidRDefault="00021028" w:rsidP="00021028">
      <w:pPr>
        <w:jc w:val="center"/>
        <w:rPr>
          <w:noProof/>
          <w:lang w:val="fr-FR"/>
        </w:rPr>
      </w:pPr>
    </w:p>
    <w:p w14:paraId="633B6AAA" w14:textId="77777777" w:rsidR="0039767E" w:rsidRDefault="00021028" w:rsidP="00021028">
      <w:pPr>
        <w:jc w:val="center"/>
      </w:pPr>
      <w:r>
        <w:rPr>
          <w:noProof/>
        </w:rPr>
        <w:lastRenderedPageBreak/>
        <w:drawing>
          <wp:inline distT="0" distB="0" distL="0" distR="0" wp14:anchorId="7977F06B" wp14:editId="094F31F5">
            <wp:extent cx="6310819" cy="583953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ler-Illustratio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8447" cy="584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7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28"/>
    <w:rsid w:val="00021028"/>
    <w:rsid w:val="00164E04"/>
    <w:rsid w:val="001C0B80"/>
    <w:rsid w:val="002A416A"/>
    <w:rsid w:val="002F3405"/>
    <w:rsid w:val="00843E83"/>
    <w:rsid w:val="009D5AA3"/>
    <w:rsid w:val="00A534BF"/>
    <w:rsid w:val="00AC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7182E"/>
  <w15:chartTrackingRefBased/>
  <w15:docId w15:val="{BA4B86C9-BDD7-421C-AC43-221B7B8F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2930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David, Lauren</dc:creator>
  <cp:keywords/>
  <dc:description/>
  <cp:lastModifiedBy>Elodie Verdier</cp:lastModifiedBy>
  <cp:revision>8</cp:revision>
  <dcterms:created xsi:type="dcterms:W3CDTF">2023-05-29T01:20:00Z</dcterms:created>
  <dcterms:modified xsi:type="dcterms:W3CDTF">2023-05-31T02:05:00Z</dcterms:modified>
</cp:coreProperties>
</file>